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9B" w:rsidRDefault="00250781" w:rsidP="00250781">
      <w:pPr>
        <w:ind w:firstLineChars="100" w:firstLine="210"/>
      </w:pPr>
      <w:bookmarkStart w:id="0" w:name="_GoBack"/>
      <w:bookmarkEnd w:id="0"/>
      <w:r>
        <w:rPr>
          <w:rFonts w:hint="eastAsia"/>
        </w:rPr>
        <w:t>基礎・基本の定着を図ることが必要と考え，「課題解決の見通しがもてる学習課題の設定」，「学びを自覚する振り返り」，「課題追求のための学び合い」の三つの視点を定めて取り組んでいる。生徒指導の三機能を基盤とした集団づくりや授業規律の徹底，総合質問紙調査による学習集団の分析を行い，「学びに向かう集団」つくりを目指している。</w:t>
      </w:r>
    </w:p>
    <w:sectPr w:rsidR="00482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81"/>
    <w:rsid w:val="00250781"/>
    <w:rsid w:val="0048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109EB"/>
  <w15:chartTrackingRefBased/>
  <w15:docId w15:val="{26C70BFB-E77C-4AAD-97B4-2491133B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大和町教育委員会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SENSEI-817</dc:creator>
  <cp:keywords/>
  <dc:description/>
  <cp:lastModifiedBy>SENSEI-817</cp:lastModifiedBy>
  <cp:revision>1</cp:revision>
  <dcterms:created xsi:type="dcterms:W3CDTF">2019-03-12T03:20:00Z</dcterms:created>
  <dcterms:modified xsi:type="dcterms:W3CDTF">2019-03-12T03:21:00Z</dcterms:modified>
</cp:coreProperties>
</file>